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C09A9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CC20321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14:paraId="0A93CED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ИВО</w:t>
      </w:r>
    </w:p>
    <w:p w14:paraId="1365071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17.06.2025</w:t>
      </w:r>
    </w:p>
    <w:p w14:paraId="2060A3D8">
      <w:pPr>
        <w:wordWrap w:val="0"/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Утверждаю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 xml:space="preserve"> ИВАС Кут Хуми: 18062025</w:t>
      </w:r>
    </w:p>
    <w:p w14:paraId="1BAB2511">
      <w:pPr>
        <w:wordWrap w:val="0"/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hint="default" w:ascii="Times New Roman" w:hAnsi="Times New Roman" w:cs="Times New Roman"/>
          <w:color w:val="FF0000"/>
          <w:sz w:val="24"/>
          <w:lang w:val="ru-RU"/>
        </w:rPr>
        <w:t>Аватаресса ИВО подразделения ИВДИВО Ырысты Курматова</w:t>
      </w:r>
    </w:p>
    <w:p w14:paraId="6AE597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86355B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Курматова Ы.</w:t>
      </w:r>
    </w:p>
    <w:p w14:paraId="32EFA8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Мынбаева Р.</w:t>
      </w:r>
      <w:bookmarkStart w:id="0" w:name="_GoBack"/>
      <w:bookmarkEnd w:id="0"/>
    </w:p>
    <w:p w14:paraId="1D28B2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Кабулова Г.</w:t>
      </w:r>
    </w:p>
    <w:p w14:paraId="2D6D0D5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Дьячкова С.</w:t>
      </w:r>
    </w:p>
    <w:p w14:paraId="0B043B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Султанова Ф.</w:t>
      </w:r>
    </w:p>
    <w:p w14:paraId="45CECB7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Идрисова А.</w:t>
      </w:r>
    </w:p>
    <w:p w14:paraId="482A1430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>7. Жубанов Д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.</w:t>
      </w:r>
    </w:p>
    <w:p w14:paraId="683C98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Султанова С.</w:t>
      </w:r>
    </w:p>
    <w:p w14:paraId="24AE5C0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Султанова И.</w:t>
      </w:r>
    </w:p>
    <w:p w14:paraId="7234525F">
      <w:pPr>
        <w:rPr>
          <w:rFonts w:ascii="Times New Roman" w:hAnsi="Times New Roman" w:cs="Times New Roman"/>
          <w:color w:val="000000"/>
          <w:sz w:val="24"/>
        </w:rPr>
      </w:pPr>
    </w:p>
    <w:p w14:paraId="2ED407F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8762F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</w:rPr>
        <w:t xml:space="preserve"> ИВДИВО-полис</w:t>
      </w:r>
      <w:r>
        <w:rPr>
          <w:rFonts w:ascii="Times New Roman" w:hAnsi="Times New Roman" w:cs="Times New Roman"/>
          <w:color w:val="000000"/>
          <w:sz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ИВАС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Кут Хуми на 183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68-м</w:t>
      </w:r>
      <w:r>
        <w:rPr>
          <w:rFonts w:ascii="Times New Roman" w:hAnsi="Times New Roman" w:cs="Times New Roman"/>
          <w:color w:val="000000"/>
          <w:sz w:val="24"/>
        </w:rPr>
        <w:t xml:space="preserve"> архетип</w:t>
      </w:r>
      <w:r>
        <w:rPr>
          <w:rFonts w:ascii="Times New Roman" w:hAnsi="Times New Roman" w:cs="Times New Roman"/>
          <w:color w:val="000000"/>
          <w:sz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ИВДИВО в здани</w:t>
      </w:r>
      <w:r>
        <w:rPr>
          <w:rFonts w:ascii="Times New Roman" w:hAnsi="Times New Roman" w:cs="Times New Roman"/>
          <w:color w:val="000000"/>
          <w:sz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</w:rPr>
        <w:t xml:space="preserve"> подразделени</w:t>
      </w:r>
      <w:r>
        <w:rPr>
          <w:rFonts w:ascii="Times New Roman" w:hAnsi="Times New Roman" w:cs="Times New Roman"/>
          <w:color w:val="000000"/>
          <w:sz w:val="24"/>
          <w:lang w:val="ru-RU"/>
        </w:rPr>
        <w:t>я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на 4097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-м</w:t>
      </w:r>
      <w:r>
        <w:rPr>
          <w:rFonts w:ascii="Times New Roman" w:hAnsi="Times New Roman" w:cs="Times New Roman"/>
          <w:color w:val="000000"/>
          <w:sz w:val="24"/>
        </w:rPr>
        <w:t xml:space="preserve"> этаж</w:t>
      </w:r>
      <w:r>
        <w:rPr>
          <w:rFonts w:ascii="Times New Roman" w:hAnsi="Times New Roman" w:cs="Times New Roman"/>
          <w:color w:val="000000"/>
          <w:sz w:val="24"/>
          <w:lang w:val="ru-RU"/>
        </w:rPr>
        <w:t>е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развернули зал Парадигмального Совета ИВО.</w:t>
      </w:r>
    </w:p>
    <w:p w14:paraId="07268D2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Тренинг с Частью Физическое тело: развернули синтезкосмичность Физического тела на 18 Космосов ИВДИВО. Вошли в Волю Аватара.</w:t>
      </w:r>
    </w:p>
    <w:p w14:paraId="53A3801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Тема : Парадигмальная Идеология Подразделения ИВДИВО Уральск: Определение ценностей и принципов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(1) анализ текущей ситуации 2) определение желаемого будущего 3) миссия и видение 4) ключевые ценности); Разработка идеологии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( 1) определение основных идей 2) формулировка системы взглядов (мировоззрение)); Трансляция идеологии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( 1)коммуникация 2) вовлечение 3) обучение 4) примеры и практика 5) обратная связь для совершенствования); поддержание идеологии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( 1) регулярный пересмотр идеологии 2) развитие (поиск новых путей)).</w:t>
      </w:r>
    </w:p>
    <w:p w14:paraId="75C1F1A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Вошли в Лотос Духа, развернули Системы Частей Столпность, Аппараты Систем Частей Плотность, Частности Аппаратов Систем Частей Идею.</w:t>
      </w:r>
    </w:p>
    <w:p w14:paraId="5D066EC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Каждый Должностно Полномочный Разрабатывает Часть своей организации, горит этим, разрабатывает, углубляет тематики, практикует с гражданами.</w:t>
      </w:r>
    </w:p>
    <w:p w14:paraId="5D634F4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Воля - концепция твоего развития, рост субъектности.</w:t>
      </w:r>
    </w:p>
    <w:p w14:paraId="5BDBCF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Праздничная Теургия. Явление 4096-ричной Жизни Человека планеты Земля синтезом 4096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-ти</w:t>
      </w:r>
      <w:r>
        <w:rPr>
          <w:rFonts w:ascii="Times New Roman" w:hAnsi="Times New Roman" w:cs="Times New Roman"/>
          <w:color w:val="000000"/>
          <w:sz w:val="24"/>
        </w:rPr>
        <w:t xml:space="preserve"> Частей телом Человека Землянина.</w:t>
      </w:r>
    </w:p>
    <w:p w14:paraId="390214F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Служение - помогать людям в достижении результатов.</w:t>
      </w:r>
    </w:p>
    <w:p w14:paraId="07303CF3">
      <w:pPr>
        <w:rPr>
          <w:rFonts w:ascii="Times New Roman" w:hAnsi="Times New Roman" w:cs="Times New Roman"/>
          <w:color w:val="000000"/>
          <w:sz w:val="24"/>
        </w:rPr>
      </w:pPr>
    </w:p>
    <w:p w14:paraId="4A4D9B4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079436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Для выявления Парадигм</w:t>
      </w:r>
      <w:r>
        <w:rPr>
          <w:rFonts w:ascii="Times New Roman" w:hAnsi="Times New Roman" w:cs="Times New Roman"/>
          <w:color w:val="000000"/>
          <w:sz w:val="24"/>
          <w:lang w:val="ru-RU"/>
        </w:rPr>
        <w:t>альной</w:t>
      </w:r>
      <w:r>
        <w:rPr>
          <w:rFonts w:ascii="Times New Roman" w:hAnsi="Times New Roman" w:cs="Times New Roman"/>
          <w:color w:val="000000"/>
          <w:sz w:val="24"/>
        </w:rPr>
        <w:t xml:space="preserve"> Идеологии организации каждому Должностно Полномочному расписать для чего ему Служение, своё видение развития организации.</w:t>
      </w:r>
    </w:p>
    <w:p w14:paraId="3DAB9BEB">
      <w:pPr>
        <w:rPr>
          <w:rFonts w:ascii="Times New Roman" w:hAnsi="Times New Roman" w:cs="Times New Roman"/>
          <w:color w:val="000000"/>
          <w:sz w:val="24"/>
        </w:rPr>
      </w:pPr>
    </w:p>
    <w:p w14:paraId="0225500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2417DB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Физическое тело. Лотос Духа. Аватар Синтеза. Воля ИВО. Идеология. Парадигма. Служение. Анализ. </w:t>
      </w:r>
    </w:p>
    <w:p w14:paraId="703F9AB0">
      <w:pPr>
        <w:rPr>
          <w:rFonts w:ascii="Times New Roman" w:hAnsi="Times New Roman" w:cs="Times New Roman"/>
          <w:color w:val="000000"/>
          <w:sz w:val="24"/>
        </w:rPr>
      </w:pPr>
    </w:p>
    <w:p w14:paraId="10050C53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 ИВДИВО-Секретарь протокольного и цивилизационного синтеза ИВАС Кут Хуми подразделения ИВДИВО Уральск Дьячкова Светлана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92"/>
    <w:rsid w:val="000F4C92"/>
    <w:rsid w:val="0037507E"/>
    <w:rsid w:val="7AE1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1746</Characters>
  <Lines>14</Lines>
  <Paragraphs>4</Paragraphs>
  <TotalTime>4</TotalTime>
  <ScaleCrop>false</ScaleCrop>
  <LinksUpToDate>false</LinksUpToDate>
  <CharactersWithSpaces>2048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2025-06-17T17:58:00Z</dcterms:created>
  <dc:creator>Lenovo</dc:creator>
  <cp:lastModifiedBy>Dell Vostro</cp:lastModifiedBy>
  <dcterms:modified xsi:type="dcterms:W3CDTF">2025-06-18T09:45:16Z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7944EA329149417AAC81098C10AC92E4_12</vt:lpwstr>
  </property>
</Properties>
</file>